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AC8" w:rsidRDefault="00251AC8" w:rsidP="00251AC8">
      <w:r>
        <w:t>Указ Президента Российской Федерации от 16.08.2021 г. № 478 (Официальный интернет-портал правовой информации (www.pravo.gov.ru) от 16.08.2021 г., ст. 0001202108160035; Собрание законодательства Российской Федерации от 2021 г., № 34, ст. 6170)</w:t>
      </w:r>
    </w:p>
    <w:p w:rsidR="00251AC8" w:rsidRDefault="00251AC8" w:rsidP="00251AC8">
      <w:pPr>
        <w:jc w:val="center"/>
      </w:pPr>
      <w:r>
        <w:pict>
          <v:rect id="_x0000_i1025" style="width:467.75pt;height:1.5pt" o:hralign="center" o:hrstd="t" o:hr="t" fillcolor="#a0a0a0" stroked="f"/>
        </w:pict>
      </w:r>
    </w:p>
    <w:tbl>
      <w:tblPr>
        <w:tblW w:w="0" w:type="auto"/>
        <w:jc w:val="right"/>
        <w:tblCellSpacing w:w="0" w:type="dxa"/>
        <w:tblCellMar>
          <w:left w:w="0" w:type="dxa"/>
          <w:right w:w="0" w:type="dxa"/>
        </w:tblCellMar>
        <w:tblLook w:val="04A0" w:firstRow="1" w:lastRow="0" w:firstColumn="1" w:lastColumn="0" w:noHBand="0" w:noVBand="1"/>
      </w:tblPr>
      <w:tblGrid>
        <w:gridCol w:w="1987"/>
      </w:tblGrid>
      <w:tr w:rsidR="00251AC8" w:rsidTr="00251AC8">
        <w:trPr>
          <w:tblCellSpacing w:w="0" w:type="dxa"/>
          <w:jc w:val="right"/>
        </w:trPr>
        <w:tc>
          <w:tcPr>
            <w:tcW w:w="0" w:type="auto"/>
            <w:vAlign w:val="center"/>
            <w:hideMark/>
          </w:tcPr>
          <w:p w:rsidR="00251AC8" w:rsidRDefault="00251AC8">
            <w:pPr>
              <w:jc w:val="right"/>
            </w:pPr>
            <w:r>
              <w:t>Исходная редакция</w:t>
            </w:r>
          </w:p>
        </w:tc>
      </w:tr>
    </w:tbl>
    <w:p w:rsidR="00251AC8" w:rsidRDefault="00251AC8" w:rsidP="00251AC8">
      <w:pPr>
        <w:pStyle w:val="a3"/>
      </w:pPr>
      <w:r>
        <w:t> </w:t>
      </w:r>
    </w:p>
    <w:p w:rsidR="00251AC8" w:rsidRDefault="00251AC8" w:rsidP="00251AC8">
      <w:pPr>
        <w:pStyle w:val="a3"/>
      </w:pPr>
      <w:r>
        <w:t> </w:t>
      </w:r>
    </w:p>
    <w:p w:rsidR="00251AC8" w:rsidRDefault="00251AC8" w:rsidP="00251AC8">
      <w:pPr>
        <w:pStyle w:val="t"/>
      </w:pPr>
      <w:r>
        <w:t>УКАЗ</w:t>
      </w:r>
    </w:p>
    <w:p w:rsidR="00251AC8" w:rsidRDefault="00251AC8" w:rsidP="00251AC8">
      <w:pPr>
        <w:pStyle w:val="a3"/>
      </w:pPr>
      <w:r>
        <w:t> </w:t>
      </w:r>
    </w:p>
    <w:p w:rsidR="00251AC8" w:rsidRDefault="00251AC8" w:rsidP="00251AC8">
      <w:pPr>
        <w:pStyle w:val="t"/>
      </w:pPr>
      <w:r>
        <w:t>ПРЕЗИДЕНТА РОССИЙСКОЙ ФЕДЕРАЦИИ</w:t>
      </w:r>
    </w:p>
    <w:p w:rsidR="00251AC8" w:rsidRDefault="00251AC8" w:rsidP="00251AC8">
      <w:pPr>
        <w:pStyle w:val="a3"/>
      </w:pPr>
      <w:r>
        <w:t> </w:t>
      </w:r>
    </w:p>
    <w:p w:rsidR="00251AC8" w:rsidRDefault="00251AC8" w:rsidP="00251AC8">
      <w:pPr>
        <w:pStyle w:val="t"/>
      </w:pPr>
      <w:r>
        <w:t xml:space="preserve">О Национальном плане противодействия коррупции на </w:t>
      </w:r>
      <w:r>
        <w:br/>
        <w:t>2021 - 2024 годы</w:t>
      </w:r>
    </w:p>
    <w:p w:rsidR="00251AC8" w:rsidRDefault="00251AC8" w:rsidP="00251AC8">
      <w:pPr>
        <w:pStyle w:val="a3"/>
      </w:pPr>
      <w:r>
        <w:t> </w:t>
      </w:r>
    </w:p>
    <w:p w:rsidR="00251AC8" w:rsidRDefault="00251AC8" w:rsidP="00251AC8">
      <w:pPr>
        <w:pStyle w:val="a3"/>
      </w:pPr>
      <w:r>
        <w:t xml:space="preserve">В соответствии с пунктом 1 части 1 статьи 5 Федерального закона </w:t>
      </w:r>
      <w:hyperlink r:id="rId5" w:history="1">
        <w:r>
          <w:rPr>
            <w:rStyle w:val="cmd"/>
            <w:color w:val="0000FF"/>
            <w:u w:val="single"/>
          </w:rPr>
          <w:t>от 25 декабря 2008 г. № 273-ФЗ</w:t>
        </w:r>
      </w:hyperlink>
      <w:r>
        <w:t xml:space="preserve"> "О противодействии коррупции" постановляю:</w:t>
      </w:r>
    </w:p>
    <w:p w:rsidR="00251AC8" w:rsidRDefault="00251AC8" w:rsidP="00251AC8">
      <w:pPr>
        <w:pStyle w:val="a3"/>
      </w:pPr>
      <w:r>
        <w:t>1. Утвердить прилагаемый Национальный план противодействия коррупции на 2021 - 2024 годы.</w:t>
      </w:r>
    </w:p>
    <w:p w:rsidR="00251AC8" w:rsidRDefault="00251AC8" w:rsidP="00251AC8">
      <w:pPr>
        <w:pStyle w:val="a3"/>
      </w:pPr>
      <w: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251AC8" w:rsidRDefault="00251AC8" w:rsidP="00251AC8">
      <w:pPr>
        <w:pStyle w:val="a3"/>
      </w:pPr>
      <w:r>
        <w:t>3. Рекомендовать:</w:t>
      </w:r>
    </w:p>
    <w:p w:rsidR="00251AC8" w:rsidRDefault="00251AC8" w:rsidP="00251AC8">
      <w:pPr>
        <w:pStyle w:val="a3"/>
      </w:pPr>
      <w: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rsidR="00251AC8" w:rsidRDefault="00251AC8" w:rsidP="00251AC8">
      <w:pPr>
        <w:pStyle w:val="a3"/>
      </w:pPr>
      <w: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251AC8" w:rsidRDefault="00251AC8" w:rsidP="00251AC8">
      <w:pPr>
        <w:pStyle w:val="a3"/>
      </w:pPr>
      <w:r>
        <w:t xml:space="preserve">4. Доклады о результатах исполнения пунктов 2 и 3 настоящего Указа в части, касающейся внесения изменений в планы противодействия коррупции, региональные </w:t>
      </w:r>
      <w:r>
        <w:lastRenderedPageBreak/>
        <w:t>антикоррупционные программы и антикоррупционные программы (планы противодействия коррупции), представить до 1 октября 2021 г.</w:t>
      </w:r>
    </w:p>
    <w:p w:rsidR="00251AC8" w:rsidRDefault="00251AC8" w:rsidP="00251AC8">
      <w:pPr>
        <w:pStyle w:val="a3"/>
      </w:pPr>
      <w: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rsidR="00251AC8" w:rsidRDefault="00251AC8" w:rsidP="00251AC8">
      <w:pPr>
        <w:pStyle w:val="a3"/>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251AC8" w:rsidRDefault="00251AC8" w:rsidP="00251AC8">
      <w:pPr>
        <w:pStyle w:val="a3"/>
      </w:pPr>
      <w: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251AC8" w:rsidRDefault="00251AC8" w:rsidP="00251AC8">
      <w:pPr>
        <w:pStyle w:val="a3"/>
      </w:pPr>
      <w:r>
        <w:t>в) иными федеральными государственными органами и организациями - Президенту Российской Федерации;</w:t>
      </w:r>
    </w:p>
    <w:p w:rsidR="00251AC8" w:rsidRDefault="00251AC8" w:rsidP="00251AC8">
      <w:pPr>
        <w:pStyle w:val="a3"/>
      </w:pPr>
      <w: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251AC8" w:rsidRDefault="00251AC8" w:rsidP="00251AC8">
      <w:pPr>
        <w:pStyle w:val="a3"/>
      </w:pPr>
      <w: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rsidR="00251AC8" w:rsidRDefault="00251AC8" w:rsidP="00251AC8">
      <w:pPr>
        <w:pStyle w:val="a3"/>
      </w:pPr>
      <w: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251AC8" w:rsidRDefault="00251AC8" w:rsidP="00251AC8">
      <w:pPr>
        <w:pStyle w:val="a3"/>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w:t>
      </w:r>
      <w:r>
        <w:lastRenderedPageBreak/>
        <w:t>Федерации в течение двух месяцев с установленной Национальным планом даты представления докладов;</w:t>
      </w:r>
    </w:p>
    <w:p w:rsidR="00251AC8" w:rsidRDefault="00251AC8" w:rsidP="00251AC8">
      <w:pPr>
        <w:pStyle w:val="a3"/>
      </w:pPr>
      <w: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251AC8" w:rsidRDefault="00251AC8" w:rsidP="00251AC8">
      <w:pPr>
        <w:pStyle w:val="a3"/>
      </w:pPr>
      <w: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rsidR="00251AC8" w:rsidRDefault="00251AC8" w:rsidP="00251AC8">
      <w:pPr>
        <w:pStyle w:val="a3"/>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251AC8" w:rsidRDefault="00251AC8" w:rsidP="00251AC8">
      <w:pPr>
        <w:pStyle w:val="a3"/>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251AC8" w:rsidRDefault="00251AC8" w:rsidP="00251AC8">
      <w:pPr>
        <w:pStyle w:val="a3"/>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251AC8" w:rsidRDefault="00251AC8" w:rsidP="00251AC8">
      <w:pPr>
        <w:pStyle w:val="a3"/>
      </w:pPr>
      <w: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251AC8" w:rsidRDefault="00251AC8" w:rsidP="00251AC8">
      <w:pPr>
        <w:pStyle w:val="a3"/>
      </w:pPr>
      <w:r>
        <w:t>8. Президиуму Совета при Президенте Российской Федерации по противодействию коррупции:</w:t>
      </w:r>
    </w:p>
    <w:p w:rsidR="00251AC8" w:rsidRDefault="00251AC8" w:rsidP="00251AC8">
      <w:pPr>
        <w:pStyle w:val="a3"/>
      </w:pPr>
      <w: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251AC8" w:rsidRDefault="00251AC8" w:rsidP="00251AC8">
      <w:pPr>
        <w:pStyle w:val="a3"/>
      </w:pPr>
      <w: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rsidR="00251AC8" w:rsidRDefault="00251AC8" w:rsidP="00251AC8">
      <w:pPr>
        <w:pStyle w:val="a3"/>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251AC8" w:rsidRDefault="00251AC8" w:rsidP="00251AC8">
      <w:pPr>
        <w:pStyle w:val="a3"/>
      </w:pPr>
      <w:r>
        <w:t>10. Настоящий Указ вступает в силу со дня его подписания.</w:t>
      </w:r>
    </w:p>
    <w:p w:rsidR="00251AC8" w:rsidRDefault="00251AC8" w:rsidP="00251AC8">
      <w:pPr>
        <w:pStyle w:val="a3"/>
      </w:pPr>
      <w:r>
        <w:t> </w:t>
      </w:r>
    </w:p>
    <w:p w:rsidR="00251AC8" w:rsidRDefault="00251AC8" w:rsidP="00251AC8">
      <w:pPr>
        <w:pStyle w:val="a3"/>
      </w:pPr>
      <w:r>
        <w:t> </w:t>
      </w:r>
    </w:p>
    <w:p w:rsidR="00251AC8" w:rsidRDefault="00251AC8" w:rsidP="00251AC8">
      <w:pPr>
        <w:pStyle w:val="i"/>
      </w:pPr>
      <w:r>
        <w:t>Президент Российской Федерации                              В.Путин</w:t>
      </w:r>
    </w:p>
    <w:p w:rsidR="00251AC8" w:rsidRDefault="00251AC8" w:rsidP="00251AC8">
      <w:pPr>
        <w:pStyle w:val="a3"/>
      </w:pPr>
      <w:r>
        <w:t> </w:t>
      </w:r>
    </w:p>
    <w:p w:rsidR="00251AC8" w:rsidRDefault="00251AC8" w:rsidP="00251AC8">
      <w:pPr>
        <w:pStyle w:val="i"/>
      </w:pPr>
      <w:r>
        <w:lastRenderedPageBreak/>
        <w:t>Москва, Кремль</w:t>
      </w:r>
    </w:p>
    <w:p w:rsidR="00251AC8" w:rsidRDefault="00251AC8" w:rsidP="00251AC8">
      <w:pPr>
        <w:pStyle w:val="i"/>
      </w:pPr>
      <w:r>
        <w:t>16 августа 2021 года</w:t>
      </w:r>
    </w:p>
    <w:p w:rsidR="00251AC8" w:rsidRDefault="00251AC8" w:rsidP="00251AC8">
      <w:pPr>
        <w:pStyle w:val="i"/>
      </w:pPr>
      <w:r>
        <w:t>№ 478</w:t>
      </w:r>
    </w:p>
    <w:p w:rsidR="00251AC8" w:rsidRDefault="00251AC8" w:rsidP="00251AC8">
      <w:pPr>
        <w:pStyle w:val="a3"/>
      </w:pPr>
      <w:r>
        <w:t> </w:t>
      </w:r>
    </w:p>
    <w:p w:rsidR="00251AC8" w:rsidRDefault="00251AC8" w:rsidP="00251AC8">
      <w:pPr>
        <w:pStyle w:val="a3"/>
      </w:pPr>
      <w:r>
        <w:t> </w:t>
      </w:r>
    </w:p>
    <w:p w:rsidR="00251AC8" w:rsidRDefault="00251AC8" w:rsidP="00251AC8">
      <w:pPr>
        <w:pStyle w:val="s"/>
      </w:pPr>
      <w:r>
        <w:t>УТВЕРЖДЕН</w:t>
      </w:r>
      <w:r>
        <w:br/>
        <w:t>Указом Президента </w:t>
      </w:r>
      <w:r>
        <w:br/>
        <w:t>Российской Федерации </w:t>
      </w:r>
      <w:r>
        <w:br/>
        <w:t>от 16 августа 2021 г. № 478</w:t>
      </w:r>
    </w:p>
    <w:p w:rsidR="00251AC8" w:rsidRDefault="00251AC8" w:rsidP="00251AC8">
      <w:pPr>
        <w:pStyle w:val="a3"/>
      </w:pPr>
      <w:r>
        <w:t> </w:t>
      </w:r>
    </w:p>
    <w:p w:rsidR="00251AC8" w:rsidRDefault="00251AC8" w:rsidP="00251AC8">
      <w:pPr>
        <w:pStyle w:val="t"/>
      </w:pPr>
      <w:r>
        <w:t>Национальный план противодействия коррупции на 2021 - 2024 годы</w:t>
      </w:r>
    </w:p>
    <w:p w:rsidR="00251AC8" w:rsidRDefault="00251AC8" w:rsidP="00251AC8">
      <w:pPr>
        <w:pStyle w:val="a3"/>
      </w:pPr>
      <w:r>
        <w:t> </w:t>
      </w:r>
    </w:p>
    <w:p w:rsidR="00251AC8" w:rsidRDefault="00251AC8" w:rsidP="00251AC8">
      <w:pPr>
        <w:pStyle w:val="a3"/>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251AC8" w:rsidRDefault="00251AC8" w:rsidP="00251AC8">
      <w:pPr>
        <w:pStyle w:val="a3"/>
      </w:pPr>
      <w:r>
        <w:t> </w:t>
      </w:r>
    </w:p>
    <w:p w:rsidR="00251AC8" w:rsidRDefault="00251AC8" w:rsidP="00251AC8">
      <w:pPr>
        <w:pStyle w:val="c"/>
      </w:pPr>
      <w: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251AC8" w:rsidRDefault="00251AC8" w:rsidP="00251AC8">
      <w:pPr>
        <w:pStyle w:val="a3"/>
      </w:pPr>
      <w:r>
        <w:t> </w:t>
      </w:r>
    </w:p>
    <w:p w:rsidR="00251AC8" w:rsidRDefault="00251AC8" w:rsidP="00251AC8">
      <w:pPr>
        <w:pStyle w:val="a3"/>
      </w:pPr>
      <w:r>
        <w:t>1. Правительству Российской Федерации:</w:t>
      </w:r>
    </w:p>
    <w:p w:rsidR="00251AC8" w:rsidRDefault="00251AC8" w:rsidP="00251AC8">
      <w:pPr>
        <w:pStyle w:val="a3"/>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251AC8" w:rsidRDefault="00251AC8" w:rsidP="00251AC8">
      <w:pPr>
        <w:pStyle w:val="a3"/>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251AC8" w:rsidRDefault="00251AC8" w:rsidP="00251AC8">
      <w:pPr>
        <w:pStyle w:val="a3"/>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251AC8" w:rsidRDefault="00251AC8" w:rsidP="00251AC8">
      <w:pPr>
        <w:pStyle w:val="a3"/>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w:t>
      </w:r>
      <w:r>
        <w:lastRenderedPageBreak/>
        <w:t xml:space="preserve">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w:t>
      </w:r>
      <w:hyperlink r:id="rId6" w:history="1">
        <w:r>
          <w:rPr>
            <w:rStyle w:val="cmd"/>
            <w:color w:val="0000FF"/>
            <w:u w:val="single"/>
          </w:rPr>
          <w:t>от 9 января 2014 г. № 10</w:t>
        </w:r>
      </w:hyperlink>
      <w:r>
        <w:t>;</w:t>
      </w:r>
    </w:p>
    <w:p w:rsidR="00251AC8" w:rsidRDefault="00251AC8" w:rsidP="00251AC8">
      <w:pPr>
        <w:pStyle w:val="a3"/>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251AC8" w:rsidRDefault="00251AC8" w:rsidP="00251AC8">
      <w:pPr>
        <w:pStyle w:val="a3"/>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251AC8" w:rsidRDefault="00251AC8" w:rsidP="00251AC8">
      <w:pPr>
        <w:pStyle w:val="a3"/>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251AC8" w:rsidRDefault="00251AC8" w:rsidP="00251AC8">
      <w:pPr>
        <w:pStyle w:val="a3"/>
      </w:pPr>
      <w:r>
        <w:t>з) до 10 ноября 2021 г. представить предложения:</w:t>
      </w:r>
    </w:p>
    <w:p w:rsidR="00251AC8" w:rsidRDefault="00251AC8" w:rsidP="00251AC8">
      <w:pPr>
        <w:pStyle w:val="a3"/>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251AC8" w:rsidRDefault="00251AC8" w:rsidP="00251AC8">
      <w:pPr>
        <w:pStyle w:val="a3"/>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251AC8" w:rsidRDefault="00251AC8" w:rsidP="00251AC8">
      <w:pPr>
        <w:pStyle w:val="a3"/>
      </w:pPr>
      <w:r>
        <w:t>и) подготовить с участием Генеральной прокуратуры Российской Федерации и до 10 июня 2022 г. представить предложения:</w:t>
      </w:r>
    </w:p>
    <w:p w:rsidR="00251AC8" w:rsidRDefault="00251AC8" w:rsidP="00251AC8">
      <w:pPr>
        <w:pStyle w:val="a3"/>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251AC8" w:rsidRDefault="00251AC8" w:rsidP="00251AC8">
      <w:pPr>
        <w:pStyle w:val="a3"/>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w:t>
      </w:r>
      <w:hyperlink r:id="rId7" w:history="1">
        <w:r>
          <w:rPr>
            <w:rStyle w:val="cmd"/>
            <w:color w:val="0000FF"/>
            <w:u w:val="single"/>
          </w:rPr>
          <w:t xml:space="preserve">от 25 декабря 2008 г. </w:t>
        </w:r>
        <w:r>
          <w:rPr>
            <w:rStyle w:val="cmd"/>
            <w:color w:val="0000FF"/>
            <w:u w:val="single"/>
          </w:rPr>
          <w:lastRenderedPageBreak/>
          <w:t>№ 273-ФЗ</w:t>
        </w:r>
      </w:hyperlink>
      <w:r>
        <w:t xml:space="preserve">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251AC8" w:rsidRDefault="00251AC8" w:rsidP="00251AC8">
      <w:pPr>
        <w:pStyle w:val="a3"/>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251AC8" w:rsidRDefault="00251AC8" w:rsidP="00251AC8">
      <w:pPr>
        <w:pStyle w:val="a3"/>
      </w:pPr>
      <w:r>
        <w:t>3. Рекомендовать Верховному Суду Российской Федерации до 1 сентября 2023 г. представить предложения:</w:t>
      </w:r>
    </w:p>
    <w:p w:rsidR="00251AC8" w:rsidRDefault="00251AC8" w:rsidP="00251AC8">
      <w:pPr>
        <w:pStyle w:val="a3"/>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251AC8" w:rsidRDefault="00251AC8" w:rsidP="00251AC8">
      <w:pPr>
        <w:pStyle w:val="a3"/>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251AC8" w:rsidRDefault="00251AC8" w:rsidP="00251AC8">
      <w:pPr>
        <w:pStyle w:val="a3"/>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251AC8" w:rsidRDefault="00251AC8" w:rsidP="00251AC8">
      <w:pPr>
        <w:pStyle w:val="a3"/>
      </w:pPr>
      <w:r>
        <w:t>Доклад о результатах исполнения настоящего пункта представить до 30 мая 2024 г.</w:t>
      </w:r>
    </w:p>
    <w:p w:rsidR="00251AC8" w:rsidRDefault="00251AC8" w:rsidP="00251AC8">
      <w:pPr>
        <w:pStyle w:val="a3"/>
      </w:pPr>
      <w:r>
        <w:t>5. Генеральной прокуратуре Российской Федерации:</w:t>
      </w:r>
    </w:p>
    <w:p w:rsidR="00251AC8" w:rsidRDefault="00251AC8" w:rsidP="00251AC8">
      <w:pPr>
        <w:pStyle w:val="a3"/>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251AC8" w:rsidRDefault="00251AC8" w:rsidP="00251AC8">
      <w:pPr>
        <w:pStyle w:val="a3"/>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251AC8" w:rsidRDefault="00251AC8" w:rsidP="00251AC8">
      <w:pPr>
        <w:pStyle w:val="a3"/>
      </w:pPr>
      <w: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w:t>
      </w:r>
      <w:r>
        <w:rPr>
          <w:rStyle w:val="w91"/>
        </w:rPr>
        <w:t>2</w:t>
      </w:r>
      <w:r>
        <w:t xml:space="preserve"> </w:t>
      </w:r>
      <w:hyperlink r:id="rId8" w:history="1">
        <w:r>
          <w:rPr>
            <w:rStyle w:val="cmd"/>
            <w:color w:val="0000FF"/>
            <w:u w:val="single"/>
          </w:rPr>
          <w:t>Уголовного кодекса Российской Федерации</w:t>
        </w:r>
      </w:hyperlink>
      <w:r>
        <w:t>;</w:t>
      </w:r>
    </w:p>
    <w:p w:rsidR="00251AC8" w:rsidRDefault="00251AC8" w:rsidP="00251AC8">
      <w:pPr>
        <w:pStyle w:val="a3"/>
      </w:pPr>
      <w:r>
        <w:lastRenderedPageBreak/>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251AC8" w:rsidRDefault="00251AC8" w:rsidP="00251AC8">
      <w:pPr>
        <w:pStyle w:val="a3"/>
      </w:pPr>
      <w:r>
        <w:t>6. Министерству труда и социальной защиты Российской Федерации:</w:t>
      </w:r>
    </w:p>
    <w:p w:rsidR="00251AC8" w:rsidRDefault="00251AC8" w:rsidP="00251AC8">
      <w:pPr>
        <w:pStyle w:val="a3"/>
      </w:pPr>
      <w:r>
        <w:t>а) подготовить методические рекомендации по вопросам: </w:t>
      </w:r>
    </w:p>
    <w:p w:rsidR="00251AC8" w:rsidRDefault="00251AC8" w:rsidP="00251AC8">
      <w:pPr>
        <w:pStyle w:val="a3"/>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251AC8" w:rsidRDefault="00251AC8" w:rsidP="00251AC8">
      <w:pPr>
        <w:pStyle w:val="a3"/>
      </w:pPr>
      <w:r>
        <w:t>формирования плана по противодействию коррупции федерального органа исполнительной власти;</w:t>
      </w:r>
    </w:p>
    <w:p w:rsidR="00251AC8" w:rsidRDefault="00251AC8" w:rsidP="00251AC8">
      <w:pPr>
        <w:pStyle w:val="a3"/>
      </w:pPr>
      <w:r>
        <w:t>б) подготовить обзор правоприменительной практики, связанной с защитой лиц, сообщивших о ставших им известными фактах коррупции.</w:t>
      </w:r>
    </w:p>
    <w:p w:rsidR="00251AC8" w:rsidRDefault="00251AC8" w:rsidP="00251AC8">
      <w:pPr>
        <w:pStyle w:val="a3"/>
      </w:pPr>
      <w:r>
        <w:t>Доклад о результатах исполнения настоящего пункта представить до 25 декабря 2023 г.</w:t>
      </w:r>
    </w:p>
    <w:p w:rsidR="00251AC8" w:rsidRDefault="00251AC8" w:rsidP="00251AC8">
      <w:pPr>
        <w:pStyle w:val="a3"/>
      </w:pPr>
      <w:r>
        <w:t> </w:t>
      </w:r>
    </w:p>
    <w:p w:rsidR="00251AC8" w:rsidRDefault="00251AC8" w:rsidP="00251AC8">
      <w:pPr>
        <w:pStyle w:val="c"/>
      </w:pPr>
      <w:r>
        <w:t>II. Повышение эффективности мер по предотвращению и урегулированию конфликта интересов</w:t>
      </w:r>
    </w:p>
    <w:p w:rsidR="00251AC8" w:rsidRDefault="00251AC8" w:rsidP="00251AC8">
      <w:pPr>
        <w:pStyle w:val="a3"/>
      </w:pPr>
      <w:r>
        <w:t> </w:t>
      </w:r>
    </w:p>
    <w:p w:rsidR="00251AC8" w:rsidRDefault="00251AC8" w:rsidP="00251AC8">
      <w:pPr>
        <w:pStyle w:val="a3"/>
      </w:pPr>
      <w:r>
        <w:t>7. Правительству Российской Федерации:</w:t>
      </w:r>
    </w:p>
    <w:p w:rsidR="00251AC8" w:rsidRDefault="00251AC8" w:rsidP="00251AC8">
      <w:pPr>
        <w:pStyle w:val="a3"/>
      </w:pPr>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251AC8" w:rsidRDefault="00251AC8" w:rsidP="00251AC8">
      <w:pPr>
        <w:pStyle w:val="a3"/>
      </w:pPr>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251AC8" w:rsidRDefault="00251AC8" w:rsidP="00251AC8">
      <w:pPr>
        <w:pStyle w:val="a3"/>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w:t>
      </w:r>
      <w:hyperlink r:id="rId9" w:history="1">
        <w:r>
          <w:rPr>
            <w:rStyle w:val="cmd"/>
            <w:color w:val="0000FF"/>
            <w:u w:val="single"/>
          </w:rPr>
          <w:t>"О противодействии коррупции"</w:t>
        </w:r>
      </w:hyperlink>
      <w:r>
        <w:t>;</w:t>
      </w:r>
    </w:p>
    <w:p w:rsidR="00251AC8" w:rsidRDefault="00251AC8" w:rsidP="00251AC8">
      <w:pPr>
        <w:pStyle w:val="a3"/>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251AC8" w:rsidRDefault="00251AC8" w:rsidP="00251AC8">
      <w:pPr>
        <w:pStyle w:val="a3"/>
      </w:pPr>
      <w:r>
        <w:t>Доклад о результатах исполнения подпунктов "а" и "б" настоящего пункта представить до 20 марта 2023 г.;</w:t>
      </w:r>
    </w:p>
    <w:p w:rsidR="00251AC8" w:rsidRDefault="00251AC8" w:rsidP="00251AC8">
      <w:pPr>
        <w:pStyle w:val="a3"/>
      </w:pPr>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w:t>
      </w:r>
      <w:r>
        <w:lastRenderedPageBreak/>
        <w:t>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251AC8" w:rsidRDefault="00251AC8" w:rsidP="00251AC8">
      <w:pPr>
        <w:pStyle w:val="a3"/>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251AC8" w:rsidRDefault="00251AC8" w:rsidP="00251AC8">
      <w:pPr>
        <w:pStyle w:val="a3"/>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251AC8" w:rsidRDefault="00251AC8" w:rsidP="00251AC8">
      <w:pPr>
        <w:pStyle w:val="a3"/>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251AC8" w:rsidRDefault="00251AC8" w:rsidP="00251AC8">
      <w:pPr>
        <w:pStyle w:val="a3"/>
      </w:pPr>
      <w:r>
        <w:t>Доклад о результатах исполнения настоящего пункта представить до 1 июля 2024 г.</w:t>
      </w:r>
    </w:p>
    <w:p w:rsidR="00251AC8" w:rsidRDefault="00251AC8" w:rsidP="00251AC8">
      <w:pPr>
        <w:pStyle w:val="a3"/>
      </w:pPr>
      <w:r>
        <w:t> </w:t>
      </w:r>
    </w:p>
    <w:p w:rsidR="00251AC8" w:rsidRDefault="00251AC8" w:rsidP="00251AC8">
      <w:pPr>
        <w:pStyle w:val="c"/>
      </w:pPr>
      <w: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rsidR="00251AC8" w:rsidRDefault="00251AC8" w:rsidP="00251AC8">
      <w:pPr>
        <w:pStyle w:val="a3"/>
      </w:pPr>
      <w:r>
        <w:t> </w:t>
      </w:r>
    </w:p>
    <w:p w:rsidR="00251AC8" w:rsidRDefault="00251AC8" w:rsidP="00251AC8">
      <w:pPr>
        <w:pStyle w:val="a3"/>
      </w:pPr>
      <w:r>
        <w:t>11. Правительству Российской Федерации:</w:t>
      </w:r>
    </w:p>
    <w:p w:rsidR="00251AC8" w:rsidRDefault="00251AC8" w:rsidP="00251AC8">
      <w:pPr>
        <w:pStyle w:val="a3"/>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251AC8" w:rsidRDefault="00251AC8" w:rsidP="00251AC8">
      <w:pPr>
        <w:pStyle w:val="a3"/>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частью третьей статьи 7 Федерального закона </w:t>
      </w:r>
      <w:hyperlink r:id="rId10" w:history="1">
        <w:r>
          <w:rPr>
            <w:rStyle w:val="cmd"/>
            <w:color w:val="0000FF"/>
            <w:u w:val="single"/>
          </w:rPr>
          <w:t>от 12 августа 1995 г. № 144-ФЗ</w:t>
        </w:r>
      </w:hyperlink>
      <w:r>
        <w:t xml:space="preserve"> "Об оперативно-розыскной деятельности" при осуществлении антикоррупционных проверок в отношении лиц, замещающих государственные </w:t>
      </w:r>
      <w:r>
        <w:lastRenderedPageBreak/>
        <w:t>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251AC8" w:rsidRDefault="00251AC8" w:rsidP="00251AC8">
      <w:pPr>
        <w:pStyle w:val="a3"/>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251AC8" w:rsidRDefault="00251AC8" w:rsidP="00251AC8">
      <w:pPr>
        <w:pStyle w:val="a3"/>
      </w:pPr>
      <w:r>
        <w:t>Доклад об исполнении настоящего пункта представить до 15 ноября 2022 г.</w:t>
      </w:r>
    </w:p>
    <w:p w:rsidR="00251AC8" w:rsidRDefault="00251AC8" w:rsidP="00251AC8">
      <w:pPr>
        <w:pStyle w:val="a3"/>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251AC8" w:rsidRDefault="00251AC8" w:rsidP="00251AC8">
      <w:pPr>
        <w:pStyle w:val="a3"/>
      </w:pPr>
      <w:r>
        <w:t>Доклад об исполнении настоящего пункта представить до 1 ноября 2021 г.</w:t>
      </w:r>
    </w:p>
    <w:p w:rsidR="00251AC8" w:rsidRDefault="00251AC8" w:rsidP="00251AC8">
      <w:pPr>
        <w:pStyle w:val="a3"/>
      </w:pPr>
      <w:r>
        <w:t>13. Министерству труда и социальной защиты Российской Федерации:</w:t>
      </w:r>
    </w:p>
    <w:p w:rsidR="00251AC8" w:rsidRDefault="00251AC8" w:rsidP="00251AC8">
      <w:pPr>
        <w:pStyle w:val="a3"/>
      </w:pPr>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251AC8" w:rsidRDefault="00251AC8" w:rsidP="00251AC8">
      <w:pPr>
        <w:pStyle w:val="a3"/>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251AC8" w:rsidRDefault="00251AC8" w:rsidP="00251AC8">
      <w:pPr>
        <w:pStyle w:val="a3"/>
      </w:pPr>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251AC8" w:rsidRDefault="00251AC8" w:rsidP="00251AC8">
      <w:pPr>
        <w:pStyle w:val="a3"/>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251AC8" w:rsidRDefault="00251AC8" w:rsidP="00251AC8">
      <w:pPr>
        <w:pStyle w:val="a3"/>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251AC8" w:rsidRDefault="00251AC8" w:rsidP="00251AC8">
      <w:pPr>
        <w:pStyle w:val="a3"/>
      </w:pPr>
      <w:r>
        <w:lastRenderedPageBreak/>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251AC8" w:rsidRDefault="00251AC8" w:rsidP="00251AC8">
      <w:pPr>
        <w:pStyle w:val="a3"/>
      </w:pPr>
      <w:r>
        <w:t>Доклад о результатах исполнения подпунктов "а" - "в" настоящего пункта представить до 10 октября 2022 г.;</w:t>
      </w:r>
    </w:p>
    <w:p w:rsidR="00251AC8" w:rsidRDefault="00251AC8" w:rsidP="00251AC8">
      <w:pPr>
        <w:pStyle w:val="a3"/>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251AC8" w:rsidRDefault="00251AC8" w:rsidP="00251AC8">
      <w:pPr>
        <w:pStyle w:val="a3"/>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251AC8" w:rsidRDefault="00251AC8" w:rsidP="00251AC8">
      <w:pPr>
        <w:pStyle w:val="a3"/>
      </w:pPr>
      <w:r>
        <w:t> </w:t>
      </w:r>
    </w:p>
    <w:p w:rsidR="00251AC8" w:rsidRDefault="00251AC8" w:rsidP="00251AC8">
      <w:pPr>
        <w:pStyle w:val="c"/>
      </w:pPr>
      <w:r>
        <w:t>IV. Совершенствование правового регулирования ответственности за несоблюдение антикоррупционных стандартов</w:t>
      </w:r>
    </w:p>
    <w:p w:rsidR="00251AC8" w:rsidRDefault="00251AC8" w:rsidP="00251AC8">
      <w:pPr>
        <w:pStyle w:val="a3"/>
      </w:pPr>
      <w:r>
        <w:t> </w:t>
      </w:r>
    </w:p>
    <w:p w:rsidR="00251AC8" w:rsidRDefault="00251AC8" w:rsidP="00251AC8">
      <w:pPr>
        <w:pStyle w:val="a3"/>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251AC8" w:rsidRDefault="00251AC8" w:rsidP="00251AC8">
      <w:pPr>
        <w:pStyle w:val="a3"/>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251AC8" w:rsidRDefault="00251AC8" w:rsidP="00251AC8">
      <w:pPr>
        <w:pStyle w:val="a3"/>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251AC8" w:rsidRDefault="00251AC8" w:rsidP="00251AC8">
      <w:pPr>
        <w:pStyle w:val="a3"/>
      </w:pPr>
      <w:r>
        <w:t>15. Министерству труда и социальной защиты Российской Федерации:</w:t>
      </w:r>
    </w:p>
    <w:p w:rsidR="00251AC8" w:rsidRDefault="00251AC8" w:rsidP="00251AC8">
      <w:pPr>
        <w:pStyle w:val="a3"/>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251AC8" w:rsidRDefault="00251AC8" w:rsidP="00251AC8">
      <w:pPr>
        <w:pStyle w:val="a3"/>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251AC8" w:rsidRDefault="00251AC8" w:rsidP="00251AC8">
      <w:pPr>
        <w:pStyle w:val="a3"/>
      </w:pPr>
      <w:r>
        <w:t xml:space="preserve">в) проанализировать правоприменительную практику, связанную с реализацией Федерального закона </w:t>
      </w:r>
      <w:hyperlink r:id="rId11" w:history="1">
        <w:r>
          <w:rPr>
            <w:rStyle w:val="cmd"/>
            <w:color w:val="0000FF"/>
            <w:u w:val="single"/>
          </w:rPr>
          <w:t>от 3 декабря 2012 г. № 230-ФЗ</w:t>
        </w:r>
      </w:hyperlink>
      <w:r>
        <w:t xml:space="preserve">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w:t>
      </w:r>
      <w:r>
        <w:lastRenderedPageBreak/>
        <w:t>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251AC8" w:rsidRDefault="00251AC8" w:rsidP="00251AC8">
      <w:pPr>
        <w:pStyle w:val="a3"/>
      </w:pPr>
      <w:r>
        <w:t> </w:t>
      </w:r>
    </w:p>
    <w:p w:rsidR="00251AC8" w:rsidRDefault="00251AC8" w:rsidP="00251AC8">
      <w:pPr>
        <w:pStyle w:val="c"/>
      </w:pPr>
      <w:r>
        <w:t>V. Применение мер административного, уголовного и уголовно- процессуального воздействия и уголовного преследования</w:t>
      </w:r>
    </w:p>
    <w:p w:rsidR="00251AC8" w:rsidRDefault="00251AC8" w:rsidP="00251AC8">
      <w:pPr>
        <w:pStyle w:val="a3"/>
      </w:pPr>
      <w:r>
        <w:t> </w:t>
      </w:r>
    </w:p>
    <w:p w:rsidR="00251AC8" w:rsidRDefault="00251AC8" w:rsidP="00251AC8">
      <w:pPr>
        <w:pStyle w:val="a3"/>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w:t>
      </w:r>
      <w:hyperlink r:id="rId12" w:history="1">
        <w:r>
          <w:rPr>
            <w:rStyle w:val="cmd"/>
            <w:color w:val="0000FF"/>
            <w:u w:val="single"/>
          </w:rPr>
          <w:t>Уголовного кодекса Российской Федерации</w:t>
        </w:r>
      </w:hyperlink>
      <w:r>
        <w:t>.</w:t>
      </w:r>
    </w:p>
    <w:p w:rsidR="00251AC8" w:rsidRDefault="00251AC8" w:rsidP="00251AC8">
      <w:pPr>
        <w:pStyle w:val="a3"/>
      </w:pPr>
      <w:r>
        <w:t>Доклад о результатах исполнения настоящего пункта представить до 30 декабря 2021 г.</w:t>
      </w:r>
    </w:p>
    <w:p w:rsidR="00251AC8" w:rsidRDefault="00251AC8" w:rsidP="00251AC8">
      <w:pPr>
        <w:pStyle w:val="a3"/>
      </w:pPr>
      <w:r>
        <w:t>17. Генеральной прокуратуре Российской Федерации:</w:t>
      </w:r>
    </w:p>
    <w:p w:rsidR="00251AC8" w:rsidRDefault="00251AC8" w:rsidP="00251AC8">
      <w:pPr>
        <w:pStyle w:val="a3"/>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251AC8" w:rsidRDefault="00251AC8" w:rsidP="00251AC8">
      <w:pPr>
        <w:pStyle w:val="a3"/>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251AC8" w:rsidRDefault="00251AC8" w:rsidP="00251AC8">
      <w:pPr>
        <w:pStyle w:val="a3"/>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251AC8" w:rsidRDefault="00251AC8" w:rsidP="00251AC8">
      <w:pPr>
        <w:pStyle w:val="a3"/>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251AC8" w:rsidRDefault="00251AC8" w:rsidP="00251AC8">
      <w:pPr>
        <w:pStyle w:val="a3"/>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rsidR="00251AC8" w:rsidRDefault="00251AC8" w:rsidP="00251AC8">
      <w:pPr>
        <w:pStyle w:val="a3"/>
      </w:pPr>
      <w:r>
        <w:lastRenderedPageBreak/>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251AC8" w:rsidRDefault="00251AC8" w:rsidP="00251AC8">
      <w:pPr>
        <w:pStyle w:val="a3"/>
      </w:pPr>
      <w:r>
        <w:t xml:space="preserve">о внесении в статью 289 </w:t>
      </w:r>
      <w:hyperlink r:id="rId13" w:history="1">
        <w:r>
          <w:rPr>
            <w:rStyle w:val="cmd"/>
            <w:color w:val="0000FF"/>
            <w:u w:val="single"/>
          </w:rPr>
          <w:t>Уголовного кодекса Российской Федерации</w:t>
        </w:r>
      </w:hyperlink>
      <w:r>
        <w:t xml:space="preserve">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251AC8" w:rsidRDefault="00251AC8" w:rsidP="00251AC8">
      <w:pPr>
        <w:pStyle w:val="a3"/>
      </w:pPr>
      <w:r>
        <w:t>о внесении в части первую и четвертую статьи 204</w:t>
      </w:r>
      <w:r>
        <w:rPr>
          <w:rStyle w:val="w91"/>
        </w:rPr>
        <w:t xml:space="preserve">1 </w:t>
      </w:r>
      <w:r>
        <w:t>и часть пятую статьи 291</w:t>
      </w:r>
      <w:r>
        <w:rPr>
          <w:rStyle w:val="w91"/>
        </w:rPr>
        <w:t>1</w:t>
      </w:r>
      <w:r>
        <w:t xml:space="preserve"> </w:t>
      </w:r>
      <w:hyperlink r:id="rId14" w:history="1">
        <w:r>
          <w:rPr>
            <w:rStyle w:val="cmd"/>
            <w:color w:val="0000FF"/>
            <w:u w:val="single"/>
          </w:rPr>
          <w:t>Уголовного кодекса Российской Федерации</w:t>
        </w:r>
      </w:hyperlink>
      <w:r>
        <w:t xml:space="preserve">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251AC8" w:rsidRDefault="00251AC8" w:rsidP="00251AC8">
      <w:pPr>
        <w:pStyle w:val="a3"/>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w:t>
      </w:r>
      <w:hyperlink r:id="rId15" w:history="1">
        <w:r>
          <w:rPr>
            <w:rStyle w:val="cmd"/>
            <w:color w:val="0000FF"/>
            <w:u w:val="single"/>
          </w:rPr>
          <w:t>от 7 мая 2018 г. № 204</w:t>
        </w:r>
      </w:hyperlink>
      <w:r>
        <w:t xml:space="preserve">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51AC8" w:rsidRDefault="00251AC8" w:rsidP="00251AC8">
      <w:pPr>
        <w:pStyle w:val="a3"/>
      </w:pPr>
      <w:r>
        <w:t>Доклад о результатах исполнения настоящего пункта представлять ежегодно, до 15 марта. Итоговый доклад представить до 10 декабря 2024 г.</w:t>
      </w:r>
    </w:p>
    <w:p w:rsidR="00251AC8" w:rsidRDefault="00251AC8" w:rsidP="00251AC8">
      <w:pPr>
        <w:pStyle w:val="a3"/>
      </w:pPr>
      <w:r>
        <w:t> </w:t>
      </w:r>
    </w:p>
    <w:p w:rsidR="00251AC8" w:rsidRDefault="00251AC8" w:rsidP="00251AC8">
      <w:pPr>
        <w:pStyle w:val="c"/>
      </w:pPr>
      <w:r>
        <w:t>VI. Обеспечение защиты информации ограниченного доступа, полученной при осуществлении деятельности в области противодействия коррупции</w:t>
      </w:r>
    </w:p>
    <w:p w:rsidR="00251AC8" w:rsidRDefault="00251AC8" w:rsidP="00251AC8">
      <w:pPr>
        <w:pStyle w:val="a3"/>
      </w:pPr>
      <w:r>
        <w:t> </w:t>
      </w:r>
    </w:p>
    <w:p w:rsidR="00251AC8" w:rsidRDefault="00251AC8" w:rsidP="00251AC8">
      <w:pPr>
        <w:pStyle w:val="a3"/>
      </w:pPr>
      <w:r>
        <w:t>20. Правительству Российской Федерации:</w:t>
      </w:r>
    </w:p>
    <w:p w:rsidR="00251AC8" w:rsidRDefault="00251AC8" w:rsidP="00251AC8">
      <w:pPr>
        <w:pStyle w:val="a3"/>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251AC8" w:rsidRDefault="00251AC8" w:rsidP="00251AC8">
      <w:pPr>
        <w:pStyle w:val="a3"/>
      </w:pPr>
      <w:r>
        <w:t>б) до 20 мая 2024 г. представить предложения:</w:t>
      </w:r>
    </w:p>
    <w:p w:rsidR="00251AC8" w:rsidRDefault="00251AC8" w:rsidP="00251AC8">
      <w:pPr>
        <w:pStyle w:val="a3"/>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251AC8" w:rsidRDefault="00251AC8" w:rsidP="00251AC8">
      <w:pPr>
        <w:pStyle w:val="a3"/>
      </w:pPr>
      <w: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w:t>
      </w:r>
      <w:r>
        <w:lastRenderedPageBreak/>
        <w:t>проведении доследственной проверки, расследовании уголовного дела, а также в иных случаях.</w:t>
      </w:r>
    </w:p>
    <w:p w:rsidR="00251AC8" w:rsidRDefault="00251AC8" w:rsidP="00251AC8">
      <w:pPr>
        <w:pStyle w:val="a3"/>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251AC8" w:rsidRDefault="00251AC8" w:rsidP="00251AC8">
      <w:pPr>
        <w:pStyle w:val="a3"/>
      </w:pPr>
      <w:r>
        <w:t> </w:t>
      </w:r>
    </w:p>
    <w:p w:rsidR="00251AC8" w:rsidRDefault="00251AC8" w:rsidP="00251AC8">
      <w:pPr>
        <w:pStyle w:val="c"/>
      </w:pPr>
      <w: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rsidR="00251AC8" w:rsidRDefault="00251AC8" w:rsidP="00251AC8">
      <w:pPr>
        <w:pStyle w:val="a3"/>
      </w:pPr>
      <w:r>
        <w:t> </w:t>
      </w:r>
    </w:p>
    <w:p w:rsidR="00251AC8" w:rsidRDefault="00251AC8" w:rsidP="00251AC8">
      <w:pPr>
        <w:pStyle w:val="a3"/>
      </w:pPr>
      <w:r>
        <w:t>22. Правительству Российской Федерации:</w:t>
      </w:r>
    </w:p>
    <w:p w:rsidR="00251AC8" w:rsidRDefault="00251AC8" w:rsidP="00251AC8">
      <w:pPr>
        <w:pStyle w:val="a3"/>
      </w:pPr>
      <w:r>
        <w:t xml:space="preserve">а) проанализировать практику применения статьи 12 Федерального закона </w:t>
      </w:r>
      <w:hyperlink r:id="rId16" w:history="1">
        <w:r>
          <w:rPr>
            <w:rStyle w:val="cmd"/>
            <w:color w:val="0000FF"/>
            <w:u w:val="single"/>
          </w:rPr>
          <w:t>"О противодействии коррупции"</w:t>
        </w:r>
      </w:hyperlink>
      <w:r>
        <w:t>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rsidR="00251AC8" w:rsidRDefault="00251AC8" w:rsidP="00251AC8">
      <w:pPr>
        <w:pStyle w:val="a3"/>
      </w:pPr>
      <w:r>
        <w:t>на лиц, замещавших государственные должности;</w:t>
      </w:r>
    </w:p>
    <w:p w:rsidR="00251AC8" w:rsidRDefault="00251AC8" w:rsidP="00251AC8">
      <w:pPr>
        <w:pStyle w:val="a3"/>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251AC8" w:rsidRDefault="00251AC8" w:rsidP="00251AC8">
      <w:pPr>
        <w:pStyle w:val="a3"/>
      </w:pPr>
      <w:r>
        <w:t xml:space="preserve">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w:t>
      </w:r>
      <w:hyperlink r:id="rId17" w:history="1">
        <w:r>
          <w:rPr>
            <w:rStyle w:val="cmd"/>
            <w:color w:val="0000FF"/>
            <w:u w:val="single"/>
          </w:rPr>
          <w:t>"О противодействии коррупции"</w:t>
        </w:r>
      </w:hyperlink>
      <w:r>
        <w:t>.</w:t>
      </w:r>
    </w:p>
    <w:p w:rsidR="00251AC8" w:rsidRDefault="00251AC8" w:rsidP="00251AC8">
      <w:pPr>
        <w:pStyle w:val="a3"/>
      </w:pPr>
      <w:r>
        <w:t> </w:t>
      </w:r>
    </w:p>
    <w:p w:rsidR="00251AC8" w:rsidRDefault="00251AC8" w:rsidP="00251AC8">
      <w:pPr>
        <w:pStyle w:val="c"/>
      </w:pPr>
      <w:r>
        <w:t>VIII. Реализация мер по противодействию коррупции в организациях, осуществляющих деятельность в частном секторе экономики</w:t>
      </w:r>
    </w:p>
    <w:p w:rsidR="00251AC8" w:rsidRDefault="00251AC8" w:rsidP="00251AC8">
      <w:pPr>
        <w:pStyle w:val="a3"/>
      </w:pPr>
      <w:r>
        <w:t> </w:t>
      </w:r>
    </w:p>
    <w:p w:rsidR="00251AC8" w:rsidRDefault="00251AC8" w:rsidP="00251AC8">
      <w:pPr>
        <w:pStyle w:val="a3"/>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251AC8" w:rsidRDefault="00251AC8" w:rsidP="00251AC8">
      <w:pPr>
        <w:pStyle w:val="a3"/>
      </w:pPr>
      <w:r>
        <w:t>Доклад о результатах исполнения настоящего пункта представить до 30 мая 2023 г.</w:t>
      </w:r>
    </w:p>
    <w:p w:rsidR="00251AC8" w:rsidRDefault="00251AC8" w:rsidP="00251AC8">
      <w:pPr>
        <w:pStyle w:val="a3"/>
      </w:pPr>
      <w:r>
        <w:t>24. Рекомендовать Торгово-промышленной палате Российской Федерации:</w:t>
      </w:r>
    </w:p>
    <w:p w:rsidR="00251AC8" w:rsidRDefault="00251AC8" w:rsidP="00251AC8">
      <w:pPr>
        <w:pStyle w:val="a3"/>
      </w:pPr>
      <w:r>
        <w:t xml:space="preserve">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w:t>
      </w:r>
      <w:r>
        <w:lastRenderedPageBreak/>
        <w:t>("бизнес-барометр коррупции"). Доклад о результатах исполнения настоящего подпункта представлять ежегодно, до 1 февраля;</w:t>
      </w:r>
    </w:p>
    <w:p w:rsidR="00251AC8" w:rsidRDefault="00251AC8" w:rsidP="00251AC8">
      <w:pPr>
        <w:pStyle w:val="a3"/>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251AC8" w:rsidRDefault="00251AC8" w:rsidP="00251AC8">
      <w:pPr>
        <w:pStyle w:val="a3"/>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251AC8" w:rsidRDefault="00251AC8" w:rsidP="00251AC8">
      <w:pPr>
        <w:pStyle w:val="a3"/>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251AC8" w:rsidRDefault="00251AC8" w:rsidP="00251AC8">
      <w:pPr>
        <w:pStyle w:val="a3"/>
      </w:pPr>
      <w:r>
        <w:t> </w:t>
      </w:r>
    </w:p>
    <w:p w:rsidR="00251AC8" w:rsidRDefault="00251AC8" w:rsidP="00251AC8">
      <w:pPr>
        <w:pStyle w:val="c"/>
      </w:pPr>
      <w:r>
        <w:t>IX. Совершенствование правовых и организационных основ противодействия коррупции в субъектах Российской Федерации</w:t>
      </w:r>
    </w:p>
    <w:p w:rsidR="00251AC8" w:rsidRDefault="00251AC8" w:rsidP="00251AC8">
      <w:pPr>
        <w:pStyle w:val="a3"/>
      </w:pPr>
      <w:r>
        <w:t> </w:t>
      </w:r>
    </w:p>
    <w:p w:rsidR="00251AC8" w:rsidRDefault="00251AC8" w:rsidP="00251AC8">
      <w:pPr>
        <w:pStyle w:val="a3"/>
      </w:pPr>
      <w:r>
        <w:t>25. Правительству Российской Федерации:</w:t>
      </w:r>
    </w:p>
    <w:p w:rsidR="00251AC8" w:rsidRDefault="00251AC8" w:rsidP="00251AC8">
      <w:pPr>
        <w:pStyle w:val="a3"/>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w:t>
      </w:r>
      <w:hyperlink r:id="rId18" w:history="1">
        <w:r>
          <w:rPr>
            <w:rStyle w:val="cmd"/>
            <w:color w:val="0000FF"/>
            <w:u w:val="single"/>
          </w:rPr>
          <w:t>от 15 июля 2015 г. № 364</w:t>
        </w:r>
      </w:hyperlink>
      <w:r>
        <w:t xml:space="preserve">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251AC8" w:rsidRDefault="00251AC8" w:rsidP="00251AC8">
      <w:pPr>
        <w:pStyle w:val="a3"/>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251AC8" w:rsidRDefault="00251AC8" w:rsidP="00251AC8">
      <w:pPr>
        <w:pStyle w:val="a3"/>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251AC8" w:rsidRDefault="00251AC8" w:rsidP="00251AC8">
      <w:pPr>
        <w:pStyle w:val="a3"/>
      </w:pPr>
      <w:r>
        <w:t>Доклад о результатах исполнения настоящего пункта представить до 10 декабря 2024 г.</w:t>
      </w:r>
    </w:p>
    <w:p w:rsidR="00251AC8" w:rsidRDefault="00251AC8" w:rsidP="00251AC8">
      <w:pPr>
        <w:pStyle w:val="a3"/>
      </w:pPr>
      <w:r>
        <w:lastRenderedPageBreak/>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251AC8" w:rsidRDefault="00251AC8" w:rsidP="00251AC8">
      <w:pPr>
        <w:pStyle w:val="a3"/>
      </w:pPr>
      <w:r>
        <w:t>Доклад о результатах исполнения настоящего пункта представлять ежегодно, до 1 марта.</w:t>
      </w:r>
    </w:p>
    <w:p w:rsidR="00251AC8" w:rsidRDefault="00251AC8" w:rsidP="00251AC8">
      <w:pPr>
        <w:pStyle w:val="a3"/>
      </w:pPr>
      <w:r>
        <w:t> </w:t>
      </w:r>
    </w:p>
    <w:p w:rsidR="00251AC8" w:rsidRDefault="00251AC8" w:rsidP="00251AC8">
      <w:pPr>
        <w:pStyle w:val="c"/>
      </w:pPr>
      <w: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0251AC8" w:rsidRDefault="00251AC8" w:rsidP="00251AC8">
      <w:pPr>
        <w:pStyle w:val="a3"/>
      </w:pPr>
      <w:r>
        <w:t> </w:t>
      </w:r>
    </w:p>
    <w:p w:rsidR="00251AC8" w:rsidRDefault="00251AC8" w:rsidP="00251AC8">
      <w:pPr>
        <w:pStyle w:val="a3"/>
      </w:pPr>
      <w:r>
        <w:t>28. Правительству Российской Федерации:</w:t>
      </w:r>
    </w:p>
    <w:p w:rsidR="00251AC8" w:rsidRDefault="00251AC8" w:rsidP="00251AC8">
      <w:pPr>
        <w:pStyle w:val="a3"/>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251AC8" w:rsidRDefault="00251AC8" w:rsidP="00251AC8">
      <w:pPr>
        <w:pStyle w:val="a3"/>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251AC8" w:rsidRDefault="00251AC8" w:rsidP="00251AC8">
      <w:pPr>
        <w:pStyle w:val="a3"/>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251AC8" w:rsidRDefault="00251AC8" w:rsidP="00251AC8">
      <w:pPr>
        <w:pStyle w:val="a3"/>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251AC8" w:rsidRDefault="00251AC8" w:rsidP="00251AC8">
      <w:pPr>
        <w:pStyle w:val="a3"/>
      </w:pPr>
      <w:r>
        <w:t>Доклад о результатах исполнения настоящего пункта представлять ежегодно, до 15 апреля.</w:t>
      </w:r>
    </w:p>
    <w:p w:rsidR="00251AC8" w:rsidRDefault="00251AC8" w:rsidP="00251AC8">
      <w:pPr>
        <w:pStyle w:val="a3"/>
      </w:pPr>
      <w:r>
        <w:t> </w:t>
      </w:r>
    </w:p>
    <w:p w:rsidR="00251AC8" w:rsidRDefault="00251AC8" w:rsidP="00251AC8">
      <w:pPr>
        <w:pStyle w:val="c"/>
      </w:pPr>
      <w:r>
        <w:lastRenderedPageBreak/>
        <w:t>XI. Реализация мер по повышению эффективности антикоррупционной экспертизы нормативных правовых актов и проектов нормативных правовых актов</w:t>
      </w:r>
    </w:p>
    <w:p w:rsidR="00251AC8" w:rsidRDefault="00251AC8" w:rsidP="00251AC8">
      <w:pPr>
        <w:pStyle w:val="a3"/>
      </w:pPr>
      <w:r>
        <w:t> </w:t>
      </w:r>
    </w:p>
    <w:p w:rsidR="00251AC8" w:rsidRDefault="00251AC8" w:rsidP="00251AC8">
      <w:pPr>
        <w:pStyle w:val="a3"/>
      </w:pPr>
      <w:r>
        <w:t>30. Генеральной прокуратуре Российской Федерации осуществлять:</w:t>
      </w:r>
    </w:p>
    <w:p w:rsidR="00251AC8" w:rsidRDefault="00251AC8" w:rsidP="00251AC8">
      <w:pPr>
        <w:pStyle w:val="a3"/>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251AC8" w:rsidRDefault="00251AC8" w:rsidP="00251AC8">
      <w:pPr>
        <w:pStyle w:val="a3"/>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251AC8" w:rsidRDefault="00251AC8" w:rsidP="00251AC8">
      <w:pPr>
        <w:pStyle w:val="a3"/>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251AC8" w:rsidRDefault="00251AC8" w:rsidP="00251AC8">
      <w:pPr>
        <w:pStyle w:val="a3"/>
      </w:pPr>
      <w:r>
        <w:t>31. Министерству юстиции Российской Федерации:</w:t>
      </w:r>
    </w:p>
    <w:p w:rsidR="00251AC8" w:rsidRDefault="00251AC8" w:rsidP="00251AC8">
      <w:pPr>
        <w:pStyle w:val="a3"/>
      </w:pPr>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251AC8" w:rsidRDefault="00251AC8" w:rsidP="00251AC8">
      <w:pPr>
        <w:pStyle w:val="a3"/>
      </w:pPr>
      <w: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rsidR="00251AC8" w:rsidRDefault="00251AC8" w:rsidP="00251AC8">
      <w:pPr>
        <w:pStyle w:val="a3"/>
      </w:pPr>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251AC8" w:rsidRDefault="00251AC8" w:rsidP="00251AC8">
      <w:pPr>
        <w:pStyle w:val="a3"/>
      </w:pPr>
      <w:r>
        <w:t>Доклад о результатах исполнения подпунктов "б" и "в" настоящего пункта представить до 5 декабря 2024 г.</w:t>
      </w:r>
    </w:p>
    <w:p w:rsidR="00251AC8" w:rsidRDefault="00251AC8" w:rsidP="00251AC8">
      <w:pPr>
        <w:pStyle w:val="a3"/>
      </w:pPr>
      <w:r>
        <w:t> </w:t>
      </w:r>
    </w:p>
    <w:p w:rsidR="00251AC8" w:rsidRDefault="00251AC8" w:rsidP="00251AC8">
      <w:pPr>
        <w:pStyle w:val="c"/>
      </w:pPr>
      <w: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rsidR="00251AC8" w:rsidRDefault="00251AC8" w:rsidP="00251AC8">
      <w:pPr>
        <w:pStyle w:val="a3"/>
      </w:pPr>
      <w:r>
        <w:t> </w:t>
      </w:r>
    </w:p>
    <w:p w:rsidR="00251AC8" w:rsidRDefault="00251AC8" w:rsidP="00251AC8">
      <w:pPr>
        <w:pStyle w:val="a3"/>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251AC8" w:rsidRDefault="00251AC8" w:rsidP="00251AC8">
      <w:pPr>
        <w:pStyle w:val="a3"/>
      </w:pPr>
      <w:r>
        <w:t xml:space="preserve">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w:t>
      </w:r>
      <w:r>
        <w:lastRenderedPageBreak/>
        <w:t>Федерации в установленные указанным планом сроки. Доклад о результатах исполнения настоящего подпункта представлять ежегодно, до 1 февраля;</w:t>
      </w:r>
    </w:p>
    <w:p w:rsidR="00251AC8" w:rsidRDefault="00251AC8" w:rsidP="00251AC8">
      <w:pPr>
        <w:pStyle w:val="a3"/>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251AC8" w:rsidRDefault="00251AC8" w:rsidP="00251AC8">
      <w:pPr>
        <w:pStyle w:val="a3"/>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251AC8" w:rsidRDefault="00251AC8" w:rsidP="00251AC8">
      <w:pPr>
        <w:pStyle w:val="a3"/>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251AC8" w:rsidRDefault="00251AC8" w:rsidP="00251AC8">
      <w:pPr>
        <w:pStyle w:val="a3"/>
      </w:pPr>
      <w:r>
        <w:t>34. Министерству труда и социальной защиты Российской Федерации с участием заинтересованных государственных органов:</w:t>
      </w:r>
    </w:p>
    <w:p w:rsidR="00251AC8" w:rsidRDefault="00251AC8" w:rsidP="00251AC8">
      <w:pPr>
        <w:pStyle w:val="a3"/>
      </w:pPr>
      <w: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251AC8" w:rsidRDefault="00251AC8" w:rsidP="00251AC8">
      <w:pPr>
        <w:pStyle w:val="a3"/>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251AC8" w:rsidRDefault="00251AC8" w:rsidP="00251AC8">
      <w:pPr>
        <w:pStyle w:val="a3"/>
      </w:pPr>
      <w:r>
        <w:t>35. Министерству просвещения Российской Федерации:</w:t>
      </w:r>
    </w:p>
    <w:p w:rsidR="00251AC8" w:rsidRDefault="00251AC8" w:rsidP="00251AC8">
      <w:pPr>
        <w:pStyle w:val="a3"/>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251AC8" w:rsidRDefault="00251AC8" w:rsidP="00251AC8">
      <w:pPr>
        <w:pStyle w:val="a3"/>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251AC8" w:rsidRDefault="00251AC8" w:rsidP="00251AC8">
      <w:pPr>
        <w:pStyle w:val="a3"/>
      </w:pPr>
      <w:r>
        <w:t>36. Министерству науки и высшего образования Российской Федерации с участием заинтересованных государственных органов и организаций:</w:t>
      </w:r>
    </w:p>
    <w:p w:rsidR="00251AC8" w:rsidRDefault="00251AC8" w:rsidP="00251AC8">
      <w:pPr>
        <w:pStyle w:val="a3"/>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251AC8" w:rsidRDefault="00251AC8" w:rsidP="00251AC8">
      <w:pPr>
        <w:pStyle w:val="a3"/>
      </w:pPr>
      <w:r>
        <w:t xml:space="preserve">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w:t>
      </w:r>
      <w:r>
        <w:lastRenderedPageBreak/>
        <w:t>и научных организациях". Доклад о результатах исполнения настоящего подпункта представить до 30 ноября 2024 г.;</w:t>
      </w:r>
    </w:p>
    <w:p w:rsidR="00251AC8" w:rsidRDefault="00251AC8" w:rsidP="00251AC8">
      <w:pPr>
        <w:pStyle w:val="a3"/>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251AC8" w:rsidRDefault="00251AC8" w:rsidP="00251AC8">
      <w:pPr>
        <w:pStyle w:val="a3"/>
      </w:pPr>
      <w: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251AC8" w:rsidRDefault="00251AC8" w:rsidP="00251AC8">
      <w:pPr>
        <w:pStyle w:val="a3"/>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251AC8" w:rsidRDefault="00251AC8" w:rsidP="00251AC8">
      <w:pPr>
        <w:pStyle w:val="a3"/>
      </w:pPr>
      <w:r>
        <w:t>Доклад о результатах исполнения настоящего пункта представить до 25 ноября 2021 г.</w:t>
      </w:r>
    </w:p>
    <w:p w:rsidR="00251AC8" w:rsidRDefault="00251AC8" w:rsidP="00251AC8">
      <w:pPr>
        <w:pStyle w:val="a3"/>
      </w:pPr>
      <w:r>
        <w:t>38. Федеральному казначейству организовать проведение Всероссийского антикоррупционного форума финансово-экономических органов.</w:t>
      </w:r>
    </w:p>
    <w:p w:rsidR="00251AC8" w:rsidRDefault="00251AC8" w:rsidP="00251AC8">
      <w:pPr>
        <w:pStyle w:val="a3"/>
      </w:pPr>
      <w:r>
        <w:t>Доклад о результатах исполнения настоящего пункта представить до 15 августа 2023 г.</w:t>
      </w:r>
    </w:p>
    <w:p w:rsidR="00251AC8" w:rsidRDefault="00251AC8" w:rsidP="00251AC8">
      <w:pPr>
        <w:pStyle w:val="a3"/>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251AC8" w:rsidRDefault="00251AC8" w:rsidP="00251AC8">
      <w:pPr>
        <w:pStyle w:val="a3"/>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251AC8" w:rsidRDefault="00251AC8" w:rsidP="00251AC8">
      <w:pPr>
        <w:pStyle w:val="a3"/>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251AC8" w:rsidRDefault="00251AC8" w:rsidP="00251AC8">
      <w:pPr>
        <w:pStyle w:val="a3"/>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251AC8" w:rsidRDefault="00251AC8" w:rsidP="00251AC8">
      <w:pPr>
        <w:pStyle w:val="a3"/>
      </w:pPr>
      <w:r>
        <w:lastRenderedPageBreak/>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251AC8" w:rsidRDefault="00251AC8" w:rsidP="00251AC8">
      <w:pPr>
        <w:pStyle w:val="a3"/>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251AC8" w:rsidRDefault="00251AC8" w:rsidP="00251AC8">
      <w:pPr>
        <w:pStyle w:val="a3"/>
      </w:pPr>
      <w:r>
        <w:t> </w:t>
      </w:r>
    </w:p>
    <w:p w:rsidR="00251AC8" w:rsidRDefault="00251AC8" w:rsidP="00251AC8">
      <w:pPr>
        <w:pStyle w:val="c"/>
      </w:pPr>
      <w: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rsidR="00251AC8" w:rsidRDefault="00251AC8" w:rsidP="00251AC8">
      <w:pPr>
        <w:pStyle w:val="a3"/>
      </w:pPr>
      <w:r>
        <w:t> </w:t>
      </w:r>
    </w:p>
    <w:p w:rsidR="00251AC8" w:rsidRDefault="00251AC8" w:rsidP="00251AC8">
      <w:pPr>
        <w:pStyle w:val="a3"/>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251AC8" w:rsidRDefault="00251AC8" w:rsidP="00251AC8">
      <w:pPr>
        <w:pStyle w:val="a3"/>
      </w:pPr>
      <w:r>
        <w:t>Доклад о результатах исполнения настоящего пункта представить до 15 декабря 2023 г.</w:t>
      </w:r>
    </w:p>
    <w:p w:rsidR="00251AC8" w:rsidRDefault="00251AC8" w:rsidP="00251AC8">
      <w:pPr>
        <w:pStyle w:val="a3"/>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251AC8" w:rsidRDefault="00251AC8" w:rsidP="00251AC8">
      <w:pPr>
        <w:pStyle w:val="a3"/>
      </w:pPr>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251AC8" w:rsidRDefault="00251AC8" w:rsidP="00251AC8">
      <w:pPr>
        <w:pStyle w:val="a3"/>
      </w:pPr>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251AC8" w:rsidRDefault="00251AC8" w:rsidP="00251AC8">
      <w:pPr>
        <w:pStyle w:val="a3"/>
      </w:pPr>
      <w:r>
        <w:t>Доклад о результатах исполнения подпунктов "а" и "б" настоящего пункта представить до 20 мая 2023 г.;</w:t>
      </w:r>
    </w:p>
    <w:p w:rsidR="00251AC8" w:rsidRDefault="00251AC8" w:rsidP="00251AC8">
      <w:pPr>
        <w:pStyle w:val="a3"/>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251AC8" w:rsidRDefault="00251AC8" w:rsidP="00251AC8">
      <w:pPr>
        <w:pStyle w:val="a3"/>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251AC8" w:rsidRDefault="00251AC8" w:rsidP="00251AC8">
      <w:pPr>
        <w:pStyle w:val="a3"/>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251AC8" w:rsidRDefault="00251AC8" w:rsidP="00251AC8">
      <w:pPr>
        <w:pStyle w:val="a3"/>
      </w:pPr>
      <w:r>
        <w:t>Доклад о результатах исполнения настоящего пункта представить до 1 апреля 2024 г.</w:t>
      </w:r>
    </w:p>
    <w:p w:rsidR="00251AC8" w:rsidRDefault="00251AC8" w:rsidP="00251AC8">
      <w:pPr>
        <w:pStyle w:val="a3"/>
      </w:pPr>
      <w:r>
        <w:lastRenderedPageBreak/>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251AC8" w:rsidRDefault="00251AC8" w:rsidP="00251AC8">
      <w:pPr>
        <w:pStyle w:val="a3"/>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251AC8" w:rsidRDefault="00251AC8" w:rsidP="00251AC8">
      <w:pPr>
        <w:pStyle w:val="a3"/>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251AC8" w:rsidRDefault="00251AC8" w:rsidP="00251AC8">
      <w:pPr>
        <w:pStyle w:val="a3"/>
      </w:pPr>
      <w:r>
        <w:t>44. Рекомендовать Общероссийской общественной организации "Ассоциация юристов России":</w:t>
      </w:r>
    </w:p>
    <w:p w:rsidR="00251AC8" w:rsidRDefault="00251AC8" w:rsidP="00251AC8">
      <w:pPr>
        <w:pStyle w:val="a3"/>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251AC8" w:rsidRDefault="00251AC8" w:rsidP="00251AC8">
      <w:pPr>
        <w:pStyle w:val="a3"/>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251AC8" w:rsidRDefault="00251AC8" w:rsidP="00251AC8">
      <w:pPr>
        <w:pStyle w:val="a3"/>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251AC8" w:rsidRDefault="00251AC8" w:rsidP="00251AC8">
      <w:pPr>
        <w:pStyle w:val="a3"/>
      </w:pPr>
      <w:r>
        <w:t>Доклад о результатах исполнения настоящего пункта представить до 1 ноября 2024 г.</w:t>
      </w:r>
    </w:p>
    <w:p w:rsidR="00251AC8" w:rsidRDefault="00251AC8" w:rsidP="00251AC8">
      <w:pPr>
        <w:pStyle w:val="a3"/>
      </w:pPr>
      <w:r>
        <w:t> </w:t>
      </w:r>
    </w:p>
    <w:p w:rsidR="00251AC8" w:rsidRDefault="00251AC8" w:rsidP="00251AC8">
      <w:pPr>
        <w:pStyle w:val="c"/>
      </w:pPr>
      <w:r>
        <w:t>XIV. Повышение эффективности международного сотрудничества Российской Федерации в области противодействия коррупции. </w:t>
      </w:r>
      <w:r>
        <w:br/>
        <w:t>Укрепление международного авторитета России</w:t>
      </w:r>
    </w:p>
    <w:p w:rsidR="00251AC8" w:rsidRDefault="00251AC8" w:rsidP="00251AC8">
      <w:pPr>
        <w:pStyle w:val="a3"/>
      </w:pPr>
      <w:r>
        <w:t> </w:t>
      </w:r>
    </w:p>
    <w:p w:rsidR="00251AC8" w:rsidRDefault="00251AC8" w:rsidP="00251AC8">
      <w:pPr>
        <w:pStyle w:val="a3"/>
      </w:pPr>
      <w:r>
        <w:t>45. Генеральной прокуратуре Российской Федерации:</w:t>
      </w:r>
    </w:p>
    <w:p w:rsidR="00251AC8" w:rsidRDefault="00251AC8" w:rsidP="00251AC8">
      <w:pPr>
        <w:pStyle w:val="a3"/>
      </w:pPr>
      <w: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rsidR="00251AC8" w:rsidRDefault="00251AC8" w:rsidP="00251AC8">
      <w:pPr>
        <w:pStyle w:val="a3"/>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251AC8" w:rsidRDefault="00251AC8" w:rsidP="00251AC8">
      <w:pPr>
        <w:pStyle w:val="a3"/>
      </w:pPr>
      <w:r>
        <w:lastRenderedPageBreak/>
        <w:t>Доклад о результатах исполнения настоящего пункта представлять ежегодно, до 1 марта.</w:t>
      </w:r>
    </w:p>
    <w:p w:rsidR="00251AC8" w:rsidRDefault="00251AC8" w:rsidP="00251AC8">
      <w:pPr>
        <w:pStyle w:val="a3"/>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251AC8" w:rsidRDefault="00251AC8" w:rsidP="00251AC8">
      <w:pPr>
        <w:pStyle w:val="a3"/>
      </w:pPr>
      <w:r>
        <w:t>Доклад о результатах исполнения настоящего пункта представлять ежегодно, до 1 марта.</w:t>
      </w:r>
    </w:p>
    <w:p w:rsidR="00251AC8" w:rsidRDefault="00251AC8" w:rsidP="00251AC8">
      <w:pPr>
        <w:pStyle w:val="a3"/>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251AC8" w:rsidRDefault="00251AC8" w:rsidP="00251AC8">
      <w:pPr>
        <w:pStyle w:val="a3"/>
      </w:pPr>
      <w:r>
        <w:t>Доклад о результатах исполнения настоящего пункта представлять ежегодно, до 1 марта.</w:t>
      </w:r>
    </w:p>
    <w:p w:rsidR="00251AC8" w:rsidRDefault="00251AC8" w:rsidP="00251AC8">
      <w:pPr>
        <w:pStyle w:val="a3"/>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251AC8" w:rsidRDefault="00251AC8" w:rsidP="00251AC8">
      <w:pPr>
        <w:pStyle w:val="a3"/>
      </w:pPr>
      <w:r>
        <w:t>Доклад о результатах исполнения настоящего пункта представлять ежегодно, до 1 марта.</w:t>
      </w:r>
    </w:p>
    <w:p w:rsidR="00251AC8" w:rsidRDefault="00251AC8" w:rsidP="00251AC8">
      <w:pPr>
        <w:pStyle w:val="a3"/>
      </w:pPr>
      <w:r>
        <w:t> </w:t>
      </w:r>
    </w:p>
    <w:p w:rsidR="00251AC8" w:rsidRDefault="00251AC8" w:rsidP="00251AC8">
      <w:pPr>
        <w:pStyle w:val="c"/>
      </w:pPr>
      <w:r>
        <w:t>XV. Реализация мер по систематизации и актуализации </w:t>
      </w:r>
      <w:r>
        <w:br/>
        <w:t>нормативно-правовой базы в области противодействия коррупции</w:t>
      </w:r>
    </w:p>
    <w:p w:rsidR="00251AC8" w:rsidRDefault="00251AC8" w:rsidP="00251AC8">
      <w:pPr>
        <w:pStyle w:val="a3"/>
      </w:pPr>
      <w:r>
        <w:t> </w:t>
      </w:r>
    </w:p>
    <w:p w:rsidR="00251AC8" w:rsidRDefault="00251AC8" w:rsidP="00251AC8">
      <w:pPr>
        <w:pStyle w:val="a3"/>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251AC8" w:rsidRDefault="00251AC8" w:rsidP="00251AC8">
      <w:pPr>
        <w:pStyle w:val="a3"/>
      </w:pPr>
      <w:r>
        <w:t>Доклад о результатах исполнения настоящего пункта представлять ежегодно, до 1 апреля. Итоговый доклад представить до 20 декабря 2024 г.</w:t>
      </w:r>
    </w:p>
    <w:p w:rsidR="00251AC8" w:rsidRDefault="00251AC8" w:rsidP="00251AC8">
      <w:pPr>
        <w:pStyle w:val="a3"/>
      </w:pPr>
      <w:r>
        <w:t> </w:t>
      </w:r>
    </w:p>
    <w:p w:rsidR="00251AC8" w:rsidRDefault="00251AC8" w:rsidP="00251AC8">
      <w:pPr>
        <w:pStyle w:val="c"/>
      </w:pPr>
      <w: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251AC8" w:rsidRDefault="00251AC8" w:rsidP="00251AC8">
      <w:pPr>
        <w:pStyle w:val="a3"/>
      </w:pPr>
      <w:r>
        <w:lastRenderedPageBreak/>
        <w:t> </w:t>
      </w:r>
    </w:p>
    <w:p w:rsidR="00251AC8" w:rsidRDefault="00251AC8" w:rsidP="00251AC8">
      <w:pPr>
        <w:pStyle w:val="a3"/>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251AC8" w:rsidRDefault="00251AC8" w:rsidP="00251AC8">
      <w:pPr>
        <w:pStyle w:val="a3"/>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251AC8" w:rsidRDefault="00251AC8" w:rsidP="00251AC8">
      <w:pPr>
        <w:pStyle w:val="a3"/>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251AC8" w:rsidRDefault="00251AC8" w:rsidP="00251AC8">
      <w:pPr>
        <w:pStyle w:val="a3"/>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251AC8" w:rsidRDefault="00251AC8" w:rsidP="00251AC8">
      <w:pPr>
        <w:pStyle w:val="a3"/>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rsidR="00251AC8" w:rsidRDefault="00251AC8" w:rsidP="00251AC8">
      <w:pPr>
        <w:pStyle w:val="a3"/>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251AC8" w:rsidRDefault="00251AC8" w:rsidP="00251AC8">
      <w:pPr>
        <w:pStyle w:val="a3"/>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251AC8" w:rsidRDefault="00251AC8" w:rsidP="00251AC8">
      <w:pPr>
        <w:pStyle w:val="a3"/>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251AC8" w:rsidRDefault="00251AC8" w:rsidP="00251AC8">
      <w:pPr>
        <w:pStyle w:val="a3"/>
      </w:pPr>
      <w:r>
        <w:t xml:space="preserve">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w:t>
      </w:r>
      <w:r>
        <w:lastRenderedPageBreak/>
        <w:t>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251AC8" w:rsidRDefault="00251AC8" w:rsidP="00251AC8">
      <w:pPr>
        <w:pStyle w:val="a3"/>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251AC8" w:rsidRDefault="00251AC8" w:rsidP="00251AC8">
      <w:pPr>
        <w:pStyle w:val="a3"/>
      </w:pPr>
      <w:r>
        <w:t> </w:t>
      </w:r>
    </w:p>
    <w:p w:rsidR="00251AC8" w:rsidRDefault="00251AC8" w:rsidP="00251AC8">
      <w:pPr>
        <w:pStyle w:val="a3"/>
      </w:pPr>
      <w:r>
        <w:t> </w:t>
      </w:r>
    </w:p>
    <w:p w:rsidR="00251AC8" w:rsidRDefault="00251AC8" w:rsidP="00251AC8">
      <w:pPr>
        <w:pStyle w:val="c"/>
      </w:pPr>
      <w:r>
        <w:t>______________________________</w:t>
      </w:r>
    </w:p>
    <w:p w:rsidR="008A5B0C" w:rsidRDefault="008A5B0C">
      <w:bookmarkStart w:id="0" w:name="_GoBack"/>
      <w:bookmarkEnd w:id="0"/>
    </w:p>
    <w:sectPr w:rsidR="008A5B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AC8"/>
    <w:rsid w:val="00251AC8"/>
    <w:rsid w:val="008A5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AC8"/>
    <w:pPr>
      <w:spacing w:before="90" w:after="90"/>
      <w:ind w:firstLine="675"/>
      <w:jc w:val="both"/>
    </w:pPr>
  </w:style>
  <w:style w:type="paragraph" w:customStyle="1" w:styleId="i">
    <w:name w:val="i"/>
    <w:basedOn w:val="a"/>
    <w:uiPriority w:val="99"/>
    <w:semiHidden/>
    <w:rsid w:val="00251AC8"/>
    <w:pPr>
      <w:spacing w:before="90" w:after="90"/>
      <w:ind w:left="675"/>
    </w:pPr>
  </w:style>
  <w:style w:type="paragraph" w:customStyle="1" w:styleId="s">
    <w:name w:val="s"/>
    <w:basedOn w:val="a"/>
    <w:uiPriority w:val="99"/>
    <w:semiHidden/>
    <w:rsid w:val="00251AC8"/>
    <w:pPr>
      <w:spacing w:before="90" w:after="90"/>
      <w:ind w:left="5100"/>
      <w:jc w:val="center"/>
    </w:pPr>
  </w:style>
  <w:style w:type="paragraph" w:customStyle="1" w:styleId="c">
    <w:name w:val="c"/>
    <w:basedOn w:val="a"/>
    <w:uiPriority w:val="99"/>
    <w:semiHidden/>
    <w:rsid w:val="00251AC8"/>
    <w:pPr>
      <w:spacing w:before="90" w:after="90"/>
      <w:ind w:left="675" w:right="675"/>
      <w:jc w:val="center"/>
    </w:pPr>
  </w:style>
  <w:style w:type="paragraph" w:customStyle="1" w:styleId="t">
    <w:name w:val="t"/>
    <w:basedOn w:val="a"/>
    <w:uiPriority w:val="99"/>
    <w:semiHidden/>
    <w:rsid w:val="00251AC8"/>
    <w:pPr>
      <w:spacing w:before="90" w:after="90"/>
      <w:ind w:left="675" w:right="675"/>
      <w:jc w:val="center"/>
    </w:pPr>
    <w:rPr>
      <w:b/>
      <w:bCs/>
    </w:rPr>
  </w:style>
  <w:style w:type="character" w:customStyle="1" w:styleId="cmd">
    <w:name w:val="cmd"/>
    <w:basedOn w:val="a0"/>
    <w:rsid w:val="00251AC8"/>
  </w:style>
  <w:style w:type="character" w:customStyle="1" w:styleId="w91">
    <w:name w:val="w91"/>
    <w:basedOn w:val="a0"/>
    <w:rsid w:val="00251AC8"/>
    <w:rPr>
      <w:b w:val="0"/>
      <w:bCs w:val="0"/>
      <w:i w:val="0"/>
      <w:iCs w:val="0"/>
      <w:strike w:val="0"/>
      <w:dstrike w:val="0"/>
      <w:sz w:val="24"/>
      <w:szCs w:val="24"/>
      <w:u w:val="none"/>
      <w:effect w:val="none"/>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AC8"/>
    <w:pPr>
      <w:spacing w:before="90" w:after="90"/>
      <w:ind w:firstLine="675"/>
      <w:jc w:val="both"/>
    </w:pPr>
  </w:style>
  <w:style w:type="paragraph" w:customStyle="1" w:styleId="i">
    <w:name w:val="i"/>
    <w:basedOn w:val="a"/>
    <w:uiPriority w:val="99"/>
    <w:semiHidden/>
    <w:rsid w:val="00251AC8"/>
    <w:pPr>
      <w:spacing w:before="90" w:after="90"/>
      <w:ind w:left="675"/>
    </w:pPr>
  </w:style>
  <w:style w:type="paragraph" w:customStyle="1" w:styleId="s">
    <w:name w:val="s"/>
    <w:basedOn w:val="a"/>
    <w:uiPriority w:val="99"/>
    <w:semiHidden/>
    <w:rsid w:val="00251AC8"/>
    <w:pPr>
      <w:spacing w:before="90" w:after="90"/>
      <w:ind w:left="5100"/>
      <w:jc w:val="center"/>
    </w:pPr>
  </w:style>
  <w:style w:type="paragraph" w:customStyle="1" w:styleId="c">
    <w:name w:val="c"/>
    <w:basedOn w:val="a"/>
    <w:uiPriority w:val="99"/>
    <w:semiHidden/>
    <w:rsid w:val="00251AC8"/>
    <w:pPr>
      <w:spacing w:before="90" w:after="90"/>
      <w:ind w:left="675" w:right="675"/>
      <w:jc w:val="center"/>
    </w:pPr>
  </w:style>
  <w:style w:type="paragraph" w:customStyle="1" w:styleId="t">
    <w:name w:val="t"/>
    <w:basedOn w:val="a"/>
    <w:uiPriority w:val="99"/>
    <w:semiHidden/>
    <w:rsid w:val="00251AC8"/>
    <w:pPr>
      <w:spacing w:before="90" w:after="90"/>
      <w:ind w:left="675" w:right="675"/>
      <w:jc w:val="center"/>
    </w:pPr>
    <w:rPr>
      <w:b/>
      <w:bCs/>
    </w:rPr>
  </w:style>
  <w:style w:type="character" w:customStyle="1" w:styleId="cmd">
    <w:name w:val="cmd"/>
    <w:basedOn w:val="a0"/>
    <w:rsid w:val="00251AC8"/>
  </w:style>
  <w:style w:type="character" w:customStyle="1" w:styleId="w91">
    <w:name w:val="w91"/>
    <w:basedOn w:val="a0"/>
    <w:rsid w:val="00251AC8"/>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14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6clnthook://&amp;nd=102041891" TargetMode="External"/><Relationship Id="rId13" Type="http://schemas.openxmlformats.org/officeDocument/2006/relationships/hyperlink" Target="k6clnthook://&amp;nd=102041891" TargetMode="External"/><Relationship Id="rId18" Type="http://schemas.openxmlformats.org/officeDocument/2006/relationships/hyperlink" Target="k6clnthook://&amp;nd=102375996" TargetMode="External"/><Relationship Id="rId3" Type="http://schemas.openxmlformats.org/officeDocument/2006/relationships/settings" Target="settings.xml"/><Relationship Id="rId7" Type="http://schemas.openxmlformats.org/officeDocument/2006/relationships/hyperlink" Target="k6clnthook://&amp;nd=102126657" TargetMode="External"/><Relationship Id="rId12" Type="http://schemas.openxmlformats.org/officeDocument/2006/relationships/hyperlink" Target="k6clnthook://&amp;nd=102041891" TargetMode="External"/><Relationship Id="rId17" Type="http://schemas.openxmlformats.org/officeDocument/2006/relationships/hyperlink" Target="k6clnthook://&amp;nd=102126657" TargetMode="External"/><Relationship Id="rId2" Type="http://schemas.microsoft.com/office/2007/relationships/stylesWithEffects" Target="stylesWithEffects.xml"/><Relationship Id="rId16" Type="http://schemas.openxmlformats.org/officeDocument/2006/relationships/hyperlink" Target="k6clnthook://&amp;nd=10212665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k6clnthook://&amp;nd=102170581" TargetMode="External"/><Relationship Id="rId11" Type="http://schemas.openxmlformats.org/officeDocument/2006/relationships/hyperlink" Target="k6clnthook://&amp;nd=102161337" TargetMode="External"/><Relationship Id="rId5" Type="http://schemas.openxmlformats.org/officeDocument/2006/relationships/hyperlink" Target="k6clnthook://&amp;nd=102126657" TargetMode="External"/><Relationship Id="rId15" Type="http://schemas.openxmlformats.org/officeDocument/2006/relationships/hyperlink" Target="k6clnthook://&amp;nd=102468157" TargetMode="External"/><Relationship Id="rId10" Type="http://schemas.openxmlformats.org/officeDocument/2006/relationships/hyperlink" Target="k6clnthook://&amp;nd=10203705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k6clnthook://&amp;nd=102126657" TargetMode="External"/><Relationship Id="rId14" Type="http://schemas.openxmlformats.org/officeDocument/2006/relationships/hyperlink" Target="k6clnthook://&amp;nd=1020418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10382</Words>
  <Characters>59179</Characters>
  <Application>Microsoft Office Word</Application>
  <DocSecurity>0</DocSecurity>
  <Lines>493</Lines>
  <Paragraphs>138</Paragraphs>
  <ScaleCrop>false</ScaleCrop>
  <Company/>
  <LinksUpToDate>false</LinksUpToDate>
  <CharactersWithSpaces>69423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2023-04-23T15:10:00Z</dcterms:created>
  <dcterms:modified xsi:type="dcterms:W3CDTF">2023-04-23T15:11:00Z</dcterms:modified>
</cp:coreProperties>
</file>